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0F38" w14:textId="3899CFB7" w:rsidR="00BC0281" w:rsidRPr="005907D7" w:rsidRDefault="00BC0281" w:rsidP="00BC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907D7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Трудовые гарантии участников СВО и их супругов</w:t>
      </w:r>
    </w:p>
    <w:p w14:paraId="7FC25F3E" w14:textId="5ECCBD77" w:rsidR="00BC0281" w:rsidRDefault="00BC0281" w:rsidP="00BC02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56313C" w14:textId="77777777" w:rsidR="00BC0281" w:rsidRDefault="00BC0281" w:rsidP="00BC02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217">
        <w:rPr>
          <w:rFonts w:ascii="Times New Roman" w:hAnsi="Times New Roman" w:cs="Times New Roman"/>
          <w:sz w:val="28"/>
          <w:szCs w:val="28"/>
        </w:rPr>
        <w:t xml:space="preserve">Разъясняет помощник </w:t>
      </w:r>
      <w:proofErr w:type="spellStart"/>
      <w:r w:rsidRPr="005A5217">
        <w:rPr>
          <w:rFonts w:ascii="Times New Roman" w:hAnsi="Times New Roman" w:cs="Times New Roman"/>
          <w:sz w:val="28"/>
          <w:szCs w:val="28"/>
        </w:rPr>
        <w:t>Похвистневского</w:t>
      </w:r>
      <w:proofErr w:type="spellEnd"/>
      <w:r w:rsidRPr="005A5217">
        <w:rPr>
          <w:rFonts w:ascii="Times New Roman" w:hAnsi="Times New Roman" w:cs="Times New Roman"/>
          <w:sz w:val="28"/>
          <w:szCs w:val="28"/>
        </w:rPr>
        <w:t xml:space="preserve"> межрайонного прокурора </w:t>
      </w:r>
    </w:p>
    <w:p w14:paraId="0A11682B" w14:textId="66442BEE" w:rsidR="00BC0281" w:rsidRPr="005A5217" w:rsidRDefault="00BC0281" w:rsidP="00BC02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217">
        <w:rPr>
          <w:rFonts w:ascii="Times New Roman" w:hAnsi="Times New Roman" w:cs="Times New Roman"/>
          <w:sz w:val="28"/>
          <w:szCs w:val="28"/>
        </w:rPr>
        <w:t>Кальдяев Д.С.</w:t>
      </w:r>
    </w:p>
    <w:p w14:paraId="6F8D6674" w14:textId="77777777" w:rsidR="00BC0281" w:rsidRDefault="00BC0281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93C886" w14:textId="1EE50C7E" w:rsidR="00D15564" w:rsidRDefault="00C71375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се участники СВО имеют статус ветеранов боевых де</w:t>
      </w:r>
      <w:r w:rsid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йствий и соответствующие льготы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bookmarkStart w:id="0" w:name="_GoBack"/>
      <w:bookmarkEnd w:id="0"/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Оформить удостоверение ветерана боевых действий можно как сразу с начала участия в СВО, так и в любое время в послед</w:t>
      </w:r>
      <w:r w:rsid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ующем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00F21B9" w14:textId="77777777" w:rsidR="00C71375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Трудовые гарантии всех участников СВО (мобилизованных, контрактников и добровольцев) прописаны в ст. 351.7 ТК РФ. Так, работодатель не может их уволить из-за призыва на военную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лужбу по п. 1 ч. 1 ст. 83 ТК РФ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Трудовой договор с ними приостанавливается на весь период участия в СВО. </w:t>
      </w:r>
    </w:p>
    <w:p w14:paraId="49453588" w14:textId="2781225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Основанием приостановления трудового договора является повестка из военкомата или уведомление о заключении контракта. Во время приостановления трудового договора заработная плата не начисляется. Однако за участниками СВО сохраняется рабочее место, а также все социально-трудовые гарантии, права на предоставление которых они получили до начала военной службы. Речь идет, например, о дополнительном страховании, негосударственном пенсионном обеспечении, улучшении социально-бытовых условий таких работников и членов их семей. </w:t>
      </w:r>
    </w:p>
    <w:p w14:paraId="0EE993FE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этого, страховой стаж мобилизованного в период участия в СВО исчисляется в двойном размере и учитывается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досрочном выходе на пенсию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 примеру, если до мобилизации работник работал на Крайнем Севере, то период участия в СВО приравняется к работе на Крайнем Севере и будет засчитан, как один день за два. </w:t>
      </w:r>
    </w:p>
    <w:p w14:paraId="5C57B850" w14:textId="010BA97A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окончания военной службы работники вправе вернуться к своей работе в течение 3 месяцев. Если они не выйдут на работу по истечении 3 месяцев с даты окончания военной службы, то их мо</w:t>
      </w:r>
      <w:r w:rsidR="00C71375">
        <w:rPr>
          <w:rFonts w:ascii="Times New Roman" w:eastAsia="Times New Roman" w:hAnsi="Times New Roman" w:cs="Times New Roman"/>
          <w:sz w:val="28"/>
          <w:szCs w:val="24"/>
          <w:lang w:eastAsia="ru-RU"/>
        </w:rPr>
        <w:t>гут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уволить на основании п. 13.1 ч. 1 ст. 81 ТК РФ. </w:t>
      </w:r>
    </w:p>
    <w:p w14:paraId="317F4542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Трудовой договор возобновляется в день выхода участника СВО на работу. О выходе он должен предупредить работодателя за 3 рабочих дня. В течение 6 месяцев после возобновления трудового договора он имеет право на ежегодный оплачиваемый отпуск в удобное для него время независимо от стажа работы у работодателя. </w:t>
      </w:r>
    </w:p>
    <w:p w14:paraId="50398935" w14:textId="7A90D3E8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 того, ветераны боевых действий (мобилизованны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е, контрактники и добровольцы)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имеют право на уход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отпуск в удобное для них время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EFAE4E0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 14.07.2023: </w:t>
      </w:r>
    </w:p>
    <w:p w14:paraId="03725359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военнослужащий, который является родителем, опекуном или попечителем ребенка с инвалидностью, может 1 раз в год взять для ухода за таким ребенком до 24 дополнительных выходных дня, следующих друг за другом, в рамках общего количества неиспользованных дополнительных выходных дней, право на получение которых есть у одного из родителей (опекуна, попечителя) в текущем календарном году; </w:t>
      </w:r>
    </w:p>
    <w:p w14:paraId="3F597BC1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ежегодный основной оплачиваемый отпуск военнослужащему, имеющему ребенка-инвалида, предоставляется в удобное для него время независимо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 возраста ребенка (ранее это действовало только в отношении военнослужащих, имеющих ребенка-инвалида возрастом до 16 лет); </w:t>
      </w:r>
    </w:p>
    <w:p w14:paraId="1742E634" w14:textId="77777777" w:rsidR="00D15564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военнослужащий-мужчина, проходящий службу по контракту, может 1 раз взять дополнительный отпуск сроком до 3 месяцев, если его супруга умерла при родах, если он воспитывает одного или нескольких детей в возрасте до 14 лет либо детей-инвалидов (без ограничения по возрасту) без матери (ранее этим правом можно было воспользоваться только в случае, когда возраст детей с инвалидностью составлял до 16 лет); </w:t>
      </w:r>
    </w:p>
    <w:p w14:paraId="6C50F06E" w14:textId="77777777" w:rsidR="00CC3666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увольнение с военной службы беременных военнослужащих-женщин, имеющих детей в возрасте до 3 лет, а также имеющих детей-инвалидов (тоже уже без ограничения по возрасту), одиноких матерей, имеющих детей в возрасте до 14 лет, не допускается, кроме случаев, когда военнослужащие подлежат увольнению с военной службы по основаниям, предусмотренным подпунктами «а», «в» – ​«ж» п. 1 ст. 51 Федерального закона от 28.03.1998 № 53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ФЗ «О воинской обязанности и военной службе», или когда увольнени</w:t>
      </w:r>
      <w:r w:rsidR="00CC3666">
        <w:rPr>
          <w:rFonts w:ascii="Times New Roman" w:eastAsia="Times New Roman" w:hAnsi="Times New Roman" w:cs="Times New Roman"/>
          <w:sz w:val="28"/>
          <w:szCs w:val="24"/>
          <w:lang w:eastAsia="ru-RU"/>
        </w:rPr>
        <w:t>е осуществляется по их желанию</w:t>
      </w: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30414C5A" w14:textId="77777777" w:rsidR="00CC3666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Супругам участников СВО также гарантированы некоторые трудовые льготы. В частности: </w:t>
      </w:r>
    </w:p>
    <w:p w14:paraId="11757E85" w14:textId="77777777" w:rsidR="00CC3666" w:rsidRDefault="00CC3666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преимущественное право при сокращении отдается второму родите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лю, имеющему ребенка до 18 лет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14:paraId="214D1DA3" w14:textId="77777777" w:rsidR="00CC3666" w:rsidRDefault="00CC3666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в служебные командировки, привлечение к сверхурочной работе, работе в ночное время, выходные и нерабочие праздничные дни возможно только с письменного согласия второго родите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ля, имеющего ребенка до 14 лет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59910AF" w14:textId="77777777" w:rsidR="00CC3666" w:rsidRDefault="00CC3666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отпуск супруге предоставляется по желанию одновременно с отпуском супруга-военнослужащего. Часть отпуска супругов военнослужащих, превышающая продолжительность ежегодного отпуска по основному месту работы, предоставляется 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ез сохранения заработной платы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14:paraId="211E70CE" w14:textId="248D2452" w:rsidR="00D15564" w:rsidRDefault="00CC3666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отпуск без сохранения зарплаты супругам (а также родителям) военно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 ее прохождением, –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​до 14 календарных дней в году</w:t>
      </w:r>
      <w:r w:rsidR="00D15564" w:rsidRPr="00D1556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D78AB01" w14:textId="77777777" w:rsidR="00D15564" w:rsidRPr="00900D0F" w:rsidRDefault="00D15564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6A45A4" w14:textId="4959D74B" w:rsidR="00C926F4" w:rsidRPr="00900D0F" w:rsidRDefault="005907D7" w:rsidP="00BC02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C926F4" w:rsidRPr="00900D0F" w:rsidSect="001750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05"/>
    <w:rsid w:val="001750F6"/>
    <w:rsid w:val="00515BF3"/>
    <w:rsid w:val="005907D7"/>
    <w:rsid w:val="008122CD"/>
    <w:rsid w:val="00900D0F"/>
    <w:rsid w:val="00BC0281"/>
    <w:rsid w:val="00C71375"/>
    <w:rsid w:val="00CC3666"/>
    <w:rsid w:val="00D15564"/>
    <w:rsid w:val="00DA3C90"/>
    <w:rsid w:val="00E21BCD"/>
    <w:rsid w:val="00F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C8FA"/>
  <w15:chartTrackingRefBased/>
  <w15:docId w15:val="{3898C642-B5F1-4010-9780-D083082F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5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Кальдяев Дмитрий Сергеевич</dc:creator>
  <cp:keywords/>
  <dc:description/>
  <cp:lastModifiedBy>Калмыкова Наталья Юрьевна</cp:lastModifiedBy>
  <cp:revision>4</cp:revision>
  <dcterms:created xsi:type="dcterms:W3CDTF">2024-11-10T18:24:00Z</dcterms:created>
  <dcterms:modified xsi:type="dcterms:W3CDTF">2024-11-13T13:14:00Z</dcterms:modified>
</cp:coreProperties>
</file>