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D3C" w:rsidRDefault="004C06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D3C" w:rsidRDefault="004C062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B5D3C" w:rsidRDefault="008E6B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</w:t>
      </w:r>
      <w:r w:rsidR="004C06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bookmarkStart w:id="0" w:name="_GoBack"/>
      <w:bookmarkEnd w:id="0"/>
      <w:r w:rsidR="004C0620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BB5D3C" w:rsidRDefault="00BB5D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3C" w:rsidRDefault="004C062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 о новых правилах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земнадзора</w:t>
      </w:r>
      <w:proofErr w:type="spellEnd"/>
    </w:p>
    <w:p w:rsidR="00BB5D3C" w:rsidRDefault="004C06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земельный надзор в Самарской области работает по новым правилам, установленным федеральным законом «О государственном контроле (надзоре) и муниципальном контроле в Российской Федерации». </w:t>
      </w:r>
    </w:p>
    <w:p w:rsidR="00BB5D3C" w:rsidRDefault="004C062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рассказали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области, новый закон, вступивший в силу с 1 июля 2021 года, смещает акцент с проведения контрольно-надзорных мероприятий на профилактику нарушений и обеспечивает гражданам и юридическим лицам больше гарантий при взаимодействии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D3C" w:rsidRDefault="004C062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Законом предусмотрены новые виды профилактических и контрольно-надзорных мероприятий: профилактический визит, инспекционный визит, рейдовый осмотр, наблюдение, выездное обследование. Четко регламентированы порядок и сроки их проведения. Таким образом, сейчас деятельность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госземнадзора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основном направлена на то, чтобы предупредить граждан, подсказать – как не нарушить земельное законодательство. Новый закон нам это позволяет, поскольку он расширил количество ситуаций, когда при получении сведений о предполагаемом нарушении земельного законодательства сначала мы направляем предостережение. И это касается как физических, так и юридических лиц, </w:t>
      </w:r>
      <w:r>
        <w:rPr>
          <w:rFonts w:ascii="Times New Roman" w:hAnsi="Times New Roman" w:cs="Times New Roman"/>
          <w:sz w:val="28"/>
          <w:szCs w:val="28"/>
        </w:rPr>
        <w:t xml:space="preserve">- рассказала начальник отдела государственного земельного надзора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Юлия Голицына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D3C" w:rsidRDefault="004C062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также сообщила, что размеры административных штрафов за нарушения земельного законодательства в 2022 году не изменились: минимальный размер штрафа для граждан за самовольное занятие земельного участка составляет 5 тыс. рублей, за нецелевое использование земельного участка – 10 тыс. рублей, для юридических лиц минимальный штраф за эти нарушения составляет 100 тыс. рублей.</w:t>
      </w:r>
    </w:p>
    <w:p w:rsidR="00BB5D3C" w:rsidRDefault="004C062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в 2021 году нарушители земельного законодательства были оштрафованы более чем на 29 миллионов рублей, 12 миллионов из них подлежит зачислению в муниципальные бюджеты. Основную долю по-прежнему составляют нарушения, связанные с самовольным занятием земельных участков, а также нарушения, допущенные по причине использования земельных участков не по целевому назначению. </w:t>
      </w:r>
    </w:p>
    <w:p w:rsidR="00BB5D3C" w:rsidRDefault="004C062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B5D3C" w:rsidRDefault="004C06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проведено 2258 контрольных (надзорных) мероприятий. Из органов муниципального земельного контроля поступило 1946 материалов о нарушении земельного законодательства. </w:t>
      </w:r>
    </w:p>
    <w:p w:rsidR="00BB5D3C" w:rsidRDefault="004C0620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BB5D3C" w:rsidRDefault="004C062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BB5D3C" w:rsidRDefault="004C062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BB5D3C" w:rsidRDefault="004C062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BB5D3C" w:rsidRDefault="004C0620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BB5D3C" w:rsidRDefault="004C0620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BB5D3C" w:rsidRDefault="004C062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BB5D3C" w:rsidRDefault="004C062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BB5D3C" w:rsidRDefault="004C0620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BB5D3C" w:rsidRDefault="00BB5D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D3C" w:rsidRDefault="00BB5D3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5D3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3C"/>
    <w:rsid w:val="004C0620"/>
    <w:rsid w:val="008E6BA6"/>
    <w:rsid w:val="00B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53201-4D77-4C89-B3C6-F63229C7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cp:lastPrinted>2022-01-26T10:33:00Z</cp:lastPrinted>
  <dcterms:created xsi:type="dcterms:W3CDTF">2022-01-28T08:28:00Z</dcterms:created>
  <dcterms:modified xsi:type="dcterms:W3CDTF">2022-02-01T05:30:00Z</dcterms:modified>
</cp:coreProperties>
</file>