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B0CC" w14:textId="77777777" w:rsidR="000D3595" w:rsidRDefault="000D3595" w:rsidP="000D3595">
      <w:pPr>
        <w:pStyle w:val="msonormalmailrucssattributepostfix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bookmarkStart w:id="0" w:name="_GoBack"/>
      <w:r>
        <w:rPr>
          <w:b/>
          <w:bCs/>
          <w:color w:val="000000"/>
          <w:sz w:val="28"/>
          <w:szCs w:val="28"/>
        </w:rPr>
        <w:t>«Единая Россия» внесла в Госдуму поправки, касающиеся использования маткапитала</w:t>
      </w:r>
    </w:p>
    <w:p w14:paraId="08A96970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Поправки продлевают действие программы маткапитала до 31 декабря 2026 года с его ежегодной индексацией</w:t>
      </w:r>
    </w:p>
    <w:p w14:paraId="663EB3BE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«Единая Россия» внесла в Госдуму поправки, которые касаются использования средств материнского капитала. Они разработаны в соответствии с поручениями Президента России Владимира Путина, озвученными в Послании Федеральному Собранию.</w:t>
      </w:r>
    </w:p>
    <w:p w14:paraId="0E8279DC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Поправки, в первую очередь, продлевают действие программы маткапитала до 31 декабря 2026 года с его ежегодной индексацией. </w:t>
      </w:r>
    </w:p>
    <w:p w14:paraId="3E89ADBC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Теперь маткапитал будет выплачиваться семьям, где уже с 1 января 2020 года родился или был усыновлен первый ребенок. Такие семьи получат 466 617 рублей. В случае рождения или усыновления в семьях второго ребенка и последующих детей размер выплаты должен составить 616 617 рублей.</w:t>
      </w:r>
    </w:p>
    <w:p w14:paraId="42DAE3B5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Также, решение о выдаче сертификата на маткапитал будет приниматься в течение 15 дней с даты приема заявления, а не как это было ранее – в течение месяца. </w:t>
      </w:r>
    </w:p>
    <w:p w14:paraId="625E6B7F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 xml:space="preserve">«Важно сделать так, чтобы предложения Президента как можно скорее заработали на практике, начали помогать семьям. Расширение программы материнского капитала, возможностей его применения — наш безусловный приоритет. После принятия закона «Единая Россия» будет помогать с его применением людям на местах, чтобы новые положения работали без бюрократии и проволочек. Задействуем для этого сеть наших отделений по всей стране», - подчеркнул секретарь Генсовета партии Андрей </w:t>
      </w:r>
      <w:proofErr w:type="spellStart"/>
      <w:r>
        <w:rPr>
          <w:color w:val="000000"/>
          <w:sz w:val="28"/>
          <w:szCs w:val="28"/>
        </w:rPr>
        <w:t>Турчак</w:t>
      </w:r>
      <w:proofErr w:type="spellEnd"/>
      <w:r>
        <w:rPr>
          <w:color w:val="000000"/>
          <w:sz w:val="28"/>
          <w:szCs w:val="28"/>
        </w:rPr>
        <w:t>.</w:t>
      </w:r>
    </w:p>
    <w:p w14:paraId="5B4ED1AF" w14:textId="69E3F55C" w:rsidR="000D3595" w:rsidRDefault="000D3595" w:rsidP="000D359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Напомним, сегодня утром премьер-министр Михаил </w:t>
      </w:r>
      <w:proofErr w:type="spellStart"/>
      <w:r>
        <w:rPr>
          <w:color w:val="000000"/>
          <w:sz w:val="28"/>
          <w:szCs w:val="28"/>
        </w:rPr>
        <w:t>Мишустин</w:t>
      </w:r>
      <w:proofErr w:type="spellEnd"/>
      <w:r>
        <w:rPr>
          <w:color w:val="000000"/>
          <w:sz w:val="28"/>
          <w:szCs w:val="28"/>
        </w:rPr>
        <w:t> на </w:t>
      </w:r>
      <w:hyperlink r:id="rId4" w:tgtFrame="_blank" w:history="1">
        <w:r>
          <w:rPr>
            <w:rStyle w:val="a3"/>
            <w:color w:val="000000"/>
            <w:sz w:val="28"/>
            <w:szCs w:val="28"/>
          </w:rPr>
          <w:t>встрече </w:t>
        </w:r>
      </w:hyperlink>
      <w:r>
        <w:rPr>
          <w:color w:val="000000"/>
          <w:sz w:val="28"/>
          <w:szCs w:val="28"/>
        </w:rPr>
        <w:t xml:space="preserve">в Правительстве обсудил с Андреем </w:t>
      </w:r>
      <w:proofErr w:type="spellStart"/>
      <w:r>
        <w:rPr>
          <w:color w:val="000000"/>
          <w:sz w:val="28"/>
          <w:szCs w:val="28"/>
        </w:rPr>
        <w:t>Турчаком</w:t>
      </w:r>
      <w:proofErr w:type="spellEnd"/>
      <w:r>
        <w:rPr>
          <w:color w:val="000000"/>
          <w:sz w:val="28"/>
          <w:szCs w:val="28"/>
        </w:rPr>
        <w:t xml:space="preserve"> и Сергеем Неверовым совместную работу над законопроектом</w:t>
      </w:r>
      <w:r>
        <w:rPr>
          <w:color w:val="000000"/>
          <w:sz w:val="28"/>
          <w:szCs w:val="28"/>
        </w:rPr>
        <w:t>.</w:t>
      </w:r>
    </w:p>
    <w:p w14:paraId="5DE640CC" w14:textId="54BE6FFD" w:rsidR="000D3595" w:rsidRPr="000D3595" w:rsidRDefault="000D3595" w:rsidP="000D359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D3595">
        <w:rPr>
          <w:color w:val="000000"/>
          <w:sz w:val="28"/>
          <w:szCs w:val="28"/>
        </w:rPr>
        <w:t>Инициативы по поддержке семей с детьми, выдвинутые Президентом Владимиром Владимировичем Путиным в Послании имеют огромное значение для развития страны, приумножения самого главного богатства и ценности государства - его граждан. Беспрецедентные меры поддержки были очень позитивно восприняты многими семьями, живущими в Самарской области. Это и совсем молодые супруги, которые ещё только планируют стать родителями, и многодетные семьи, которые имеют опыт и понимают, каким огромным подспорьем явятся помощь государства.</w:t>
      </w:r>
    </w:p>
    <w:p w14:paraId="6550C2E0" w14:textId="77777777" w:rsidR="000D3595" w:rsidRPr="000D3595" w:rsidRDefault="000D3595" w:rsidP="000D359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0D3595">
        <w:rPr>
          <w:color w:val="000000"/>
          <w:sz w:val="28"/>
          <w:szCs w:val="28"/>
        </w:rPr>
        <w:t xml:space="preserve">Уже в 2020 году в Самарской области получить материнский капитал смогут десятки тысяч семей. И, конечно, люди очень ждут, когда все необходимые </w:t>
      </w:r>
      <w:r w:rsidRPr="000D3595">
        <w:rPr>
          <w:color w:val="000000"/>
          <w:sz w:val="28"/>
          <w:szCs w:val="28"/>
        </w:rPr>
        <w:lastRenderedPageBreak/>
        <w:t>законодательные процедуры будут пройдены и эти инициативы заработают «на местах». Поправки в блок законопроектов, касающихся выплаты маткапитала, важно принять как можно скорее. Уверен, коллеги по партии «Единая Россия» отнесутся к вопросу со всей серьезностью и в ближайшее время поправки будут окончательно сформированы и приняты депутатами.</w:t>
      </w:r>
    </w:p>
    <w:p w14:paraId="6650F360" w14:textId="77777777" w:rsidR="000D3595" w:rsidRPr="000D3595" w:rsidRDefault="000D3595" w:rsidP="000D359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0D3595">
        <w:rPr>
          <w:color w:val="000000"/>
          <w:sz w:val="28"/>
          <w:szCs w:val="28"/>
        </w:rPr>
        <w:t>Со своей стороны отмечу, что Правительство Самарской области активно включилось в реализацию задач, поставленных Президентом, мы находимся в постоянном контакте с коллегами из федерального Правительства по каждому из направлений.</w:t>
      </w:r>
    </w:p>
    <w:p w14:paraId="4A958836" w14:textId="77777777" w:rsidR="000D3595" w:rsidRPr="000D3595" w:rsidRDefault="000D3595" w:rsidP="000D359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0D3595">
        <w:rPr>
          <w:color w:val="000000"/>
          <w:sz w:val="28"/>
          <w:szCs w:val="28"/>
        </w:rPr>
        <w:t>Серьёзная задача стоит и перед региональным отделением партии «Единая Россия». Я поручил однопартийцам провести широкую разъяснительную работу - доводить до граждан новый порядок предоставления мер поддержки, помогать семьям в их получении, следить за тем, чтобы не было бюрократических барьеров, а сами процедуры проходили максимально быстро и необременительно для получателей.</w:t>
      </w:r>
    </w:p>
    <w:p w14:paraId="6948B6B1" w14:textId="555C501E" w:rsidR="000D3595" w:rsidRDefault="000D3595" w:rsidP="000D359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0D3595">
        <w:rPr>
          <w:color w:val="000000"/>
          <w:sz w:val="28"/>
          <w:szCs w:val="28"/>
        </w:rPr>
        <w:t xml:space="preserve">В последние недели самарское </w:t>
      </w:r>
      <w:proofErr w:type="spellStart"/>
      <w:r w:rsidRPr="000D3595">
        <w:rPr>
          <w:color w:val="000000"/>
          <w:sz w:val="28"/>
          <w:szCs w:val="28"/>
        </w:rPr>
        <w:t>реготделение</w:t>
      </w:r>
      <w:proofErr w:type="spellEnd"/>
      <w:r w:rsidRPr="000D3595">
        <w:rPr>
          <w:color w:val="000000"/>
          <w:sz w:val="28"/>
          <w:szCs w:val="28"/>
        </w:rPr>
        <w:t xml:space="preserve"> проводит обсуждение новых мер социальной поддержки с молодыми семьями, многодетными родителями. Большинство из них подчеркивает, что, учитывая занятость родителей новорожденных, оформление документов необходимо проводить в формате «одного окна», либо в автоматизированном режиме, без личного присутствия заявителя. Обязательно будем к этому стремиться</w:t>
      </w:r>
      <w:r>
        <w:rPr>
          <w:color w:val="000000"/>
          <w:sz w:val="28"/>
          <w:szCs w:val="28"/>
        </w:rPr>
        <w:t xml:space="preserve">» - рассказал </w:t>
      </w:r>
      <w:r w:rsidRPr="000D3595">
        <w:rPr>
          <w:color w:val="000000"/>
          <w:sz w:val="28"/>
          <w:szCs w:val="28"/>
        </w:rPr>
        <w:t>Дмитрий Азаров, Губернатор Самарской области, секретарь реготделения партии «Единая Россия»</w:t>
      </w:r>
      <w:r>
        <w:rPr>
          <w:color w:val="000000"/>
          <w:sz w:val="28"/>
          <w:szCs w:val="28"/>
        </w:rPr>
        <w:t>.</w:t>
      </w:r>
    </w:p>
    <w:bookmarkEnd w:id="0"/>
    <w:p w14:paraId="2DA00C16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</w:p>
    <w:p w14:paraId="79CF0BA6" w14:textId="77777777" w:rsidR="000D3595" w:rsidRDefault="000D3595" w:rsidP="000D3595">
      <w:pPr>
        <w:pStyle w:val="msonormalmailrucssattributepostfix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5D64F144" w14:textId="7AA04652" w:rsidR="00607870" w:rsidRPr="000D3595" w:rsidRDefault="00607870" w:rsidP="000D3595">
      <w:pPr>
        <w:jc w:val="both"/>
      </w:pPr>
    </w:p>
    <w:sectPr w:rsidR="00607870" w:rsidRPr="000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B5"/>
    <w:rsid w:val="000D3595"/>
    <w:rsid w:val="001D609B"/>
    <w:rsid w:val="00331721"/>
    <w:rsid w:val="00607870"/>
    <w:rsid w:val="0063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348E"/>
  <w15:chartTrackingRefBased/>
  <w15:docId w15:val="{E6A47FBC-6B27-4399-92E2-9E01E9BF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0D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3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.ru/news/1903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2020-02-11T07:58:00Z</dcterms:created>
  <dcterms:modified xsi:type="dcterms:W3CDTF">2020-02-11T07:58:00Z</dcterms:modified>
</cp:coreProperties>
</file>