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36" w:rsidRPr="00A02436" w:rsidRDefault="00A02436" w:rsidP="00A02436">
      <w:pPr>
        <w:shd w:val="clear" w:color="auto" w:fill="FFFFFF"/>
        <w:spacing w:after="150" w:line="240" w:lineRule="auto"/>
        <w:jc w:val="center"/>
        <w:textAlignment w:val="baseline"/>
        <w:rPr>
          <w:rFonts w:ascii="Arial" w:eastAsia="Times New Roman" w:hAnsi="Arial" w:cs="Arial"/>
          <w:b/>
          <w:color w:val="504D4D"/>
          <w:sz w:val="24"/>
          <w:szCs w:val="24"/>
          <w:lang w:eastAsia="ru-RU"/>
        </w:rPr>
      </w:pPr>
      <w:r w:rsidRPr="00A02436">
        <w:rPr>
          <w:rFonts w:ascii="Arial" w:eastAsia="Times New Roman" w:hAnsi="Arial" w:cs="Arial"/>
          <w:b/>
          <w:bCs/>
          <w:color w:val="504D4D"/>
          <w:sz w:val="24"/>
          <w:szCs w:val="24"/>
          <w:lang w:eastAsia="ru-RU"/>
        </w:rPr>
        <w:t>Уважаемые жители Самарской области!</w:t>
      </w:r>
    </w:p>
    <w:p w:rsidR="00A02436" w:rsidRPr="00A02436" w:rsidRDefault="00A02436" w:rsidP="00A0243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504D4D"/>
          <w:lang w:eastAsia="ru-RU"/>
        </w:rPr>
      </w:pPr>
      <w:r w:rsidRPr="00A02436">
        <w:rPr>
          <w:rFonts w:ascii="Arial" w:eastAsia="Times New Roman" w:hAnsi="Arial" w:cs="Arial"/>
          <w:b/>
          <w:bCs/>
          <w:color w:val="504D4D"/>
          <w:lang w:eastAsia="ru-RU"/>
        </w:rPr>
        <w:t>С 1 января 2019 г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t xml:space="preserve">. ООО «Газпром </w:t>
      </w:r>
      <w:proofErr w:type="spellStart"/>
      <w:r w:rsidRPr="00A02436">
        <w:rPr>
          <w:rFonts w:ascii="Arial" w:eastAsia="Times New Roman" w:hAnsi="Arial" w:cs="Arial"/>
          <w:b/>
          <w:color w:val="504D4D"/>
          <w:lang w:eastAsia="ru-RU"/>
        </w:rPr>
        <w:t>межрегионгаз</w:t>
      </w:r>
      <w:proofErr w:type="spellEnd"/>
      <w:r w:rsidRPr="00A02436">
        <w:rPr>
          <w:rFonts w:ascii="Arial" w:eastAsia="Times New Roman" w:hAnsi="Arial" w:cs="Arial"/>
          <w:b/>
          <w:color w:val="504D4D"/>
          <w:lang w:eastAsia="ru-RU"/>
        </w:rPr>
        <w:t xml:space="preserve"> Самара» начало самостоятельно принимать от населения платежи за газ на всей территории Самарской области.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br/>
        <w:t xml:space="preserve">В январе 2019 г. все абоненты Самарской области получили квитанции за газ, потребленный в январе месяце, от ООО «Газпром </w:t>
      </w:r>
      <w:proofErr w:type="spellStart"/>
      <w:r w:rsidRPr="00A02436">
        <w:rPr>
          <w:rFonts w:ascii="Arial" w:eastAsia="Times New Roman" w:hAnsi="Arial" w:cs="Arial"/>
          <w:b/>
          <w:color w:val="504D4D"/>
          <w:lang w:eastAsia="ru-RU"/>
        </w:rPr>
        <w:t>межрегионгаз</w:t>
      </w:r>
      <w:proofErr w:type="spellEnd"/>
      <w:r w:rsidRPr="00A02436">
        <w:rPr>
          <w:rFonts w:ascii="Arial" w:eastAsia="Times New Roman" w:hAnsi="Arial" w:cs="Arial"/>
          <w:b/>
          <w:color w:val="504D4D"/>
          <w:lang w:eastAsia="ru-RU"/>
        </w:rPr>
        <w:t xml:space="preserve"> Самара». </w:t>
      </w:r>
      <w:proofErr w:type="gramStart"/>
      <w:r w:rsidRPr="00A02436">
        <w:rPr>
          <w:rFonts w:ascii="Arial" w:eastAsia="Times New Roman" w:hAnsi="Arial" w:cs="Arial"/>
          <w:b/>
          <w:color w:val="504D4D"/>
          <w:lang w:eastAsia="ru-RU"/>
        </w:rPr>
        <w:t>В связи с отсутствием на момент распечатки квитанций данных о показаниях прибора учета газа расчет платы за газ</w:t>
      </w:r>
      <w:proofErr w:type="gramEnd"/>
      <w:r w:rsidRPr="00A02436">
        <w:rPr>
          <w:rFonts w:ascii="Arial" w:eastAsia="Times New Roman" w:hAnsi="Arial" w:cs="Arial"/>
          <w:b/>
          <w:color w:val="504D4D"/>
          <w:lang w:eastAsia="ru-RU"/>
        </w:rPr>
        <w:t xml:space="preserve"> был произведен по среднемесячному потреблению. В дальнейшем после получения данных о показаниях счетчика и фактически потребленном объеме газа от ОАО «</w:t>
      </w:r>
      <w:proofErr w:type="spellStart"/>
      <w:r w:rsidRPr="00A02436">
        <w:rPr>
          <w:rFonts w:ascii="Arial" w:eastAsia="Times New Roman" w:hAnsi="Arial" w:cs="Arial"/>
          <w:b/>
          <w:color w:val="504D4D"/>
          <w:lang w:eastAsia="ru-RU"/>
        </w:rPr>
        <w:t>Самарагаз</w:t>
      </w:r>
      <w:proofErr w:type="spellEnd"/>
      <w:r w:rsidRPr="00A02436">
        <w:rPr>
          <w:rFonts w:ascii="Arial" w:eastAsia="Times New Roman" w:hAnsi="Arial" w:cs="Arial"/>
          <w:b/>
          <w:color w:val="504D4D"/>
          <w:lang w:eastAsia="ru-RU"/>
        </w:rPr>
        <w:t>»/ООО «СВГК», абонентам будет сделан перерасчет платы за газ.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br/>
        <w:t xml:space="preserve">Всем потребителям природного газа с 1 января 2019 г. необходимо заключить НОВЫЙ ДОГОВОР ПОСТАВКИ ГАЗА- с ООО «Газпром </w:t>
      </w:r>
      <w:proofErr w:type="spellStart"/>
      <w:r w:rsidRPr="00A02436">
        <w:rPr>
          <w:rFonts w:ascii="Arial" w:eastAsia="Times New Roman" w:hAnsi="Arial" w:cs="Arial"/>
          <w:b/>
          <w:color w:val="504D4D"/>
          <w:lang w:eastAsia="ru-RU"/>
        </w:rPr>
        <w:t>межрегионгаз</w:t>
      </w:r>
      <w:proofErr w:type="spellEnd"/>
      <w:r w:rsidRPr="00A02436">
        <w:rPr>
          <w:rFonts w:ascii="Arial" w:eastAsia="Times New Roman" w:hAnsi="Arial" w:cs="Arial"/>
          <w:b/>
          <w:color w:val="504D4D"/>
          <w:lang w:eastAsia="ru-RU"/>
        </w:rPr>
        <w:t xml:space="preserve"> Самара».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br/>
        <w:t xml:space="preserve">Для заключения договора поставки газа для обеспечения коммунально-бытовых нужд граждан необходимо обратиться в один из территориальных участков ООО «Газпром </w:t>
      </w:r>
      <w:proofErr w:type="spellStart"/>
      <w:r w:rsidRPr="00A02436">
        <w:rPr>
          <w:rFonts w:ascii="Arial" w:eastAsia="Times New Roman" w:hAnsi="Arial" w:cs="Arial"/>
          <w:b/>
          <w:color w:val="504D4D"/>
          <w:lang w:eastAsia="ru-RU"/>
        </w:rPr>
        <w:t>межрегионгаз</w:t>
      </w:r>
      <w:proofErr w:type="spellEnd"/>
      <w:r w:rsidRPr="00A02436">
        <w:rPr>
          <w:rFonts w:ascii="Arial" w:eastAsia="Times New Roman" w:hAnsi="Arial" w:cs="Arial"/>
          <w:b/>
          <w:color w:val="504D4D"/>
          <w:lang w:eastAsia="ru-RU"/>
        </w:rPr>
        <w:t xml:space="preserve"> Самара», указанных ниже.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br/>
        <w:t>Для перезаключения ранее заключенных договоров с АО «</w:t>
      </w:r>
      <w:proofErr w:type="spellStart"/>
      <w:r w:rsidRPr="00A02436">
        <w:rPr>
          <w:rFonts w:ascii="Arial" w:eastAsia="Times New Roman" w:hAnsi="Arial" w:cs="Arial"/>
          <w:b/>
          <w:color w:val="504D4D"/>
          <w:lang w:eastAsia="ru-RU"/>
        </w:rPr>
        <w:t>Самарагаз</w:t>
      </w:r>
      <w:proofErr w:type="spellEnd"/>
      <w:r w:rsidRPr="00A02436">
        <w:rPr>
          <w:rFonts w:ascii="Arial" w:eastAsia="Times New Roman" w:hAnsi="Arial" w:cs="Arial"/>
          <w:b/>
          <w:color w:val="504D4D"/>
          <w:lang w:eastAsia="ru-RU"/>
        </w:rPr>
        <w:t xml:space="preserve">» </w:t>
      </w:r>
      <w:proofErr w:type="gramStart"/>
      <w:r w:rsidRPr="00A02436">
        <w:rPr>
          <w:rFonts w:ascii="Arial" w:eastAsia="Times New Roman" w:hAnsi="Arial" w:cs="Arial"/>
          <w:b/>
          <w:color w:val="504D4D"/>
          <w:lang w:eastAsia="ru-RU"/>
        </w:rPr>
        <w:t>и ООО</w:t>
      </w:r>
      <w:proofErr w:type="gramEnd"/>
      <w:r w:rsidRPr="00A02436">
        <w:rPr>
          <w:rFonts w:ascii="Arial" w:eastAsia="Times New Roman" w:hAnsi="Arial" w:cs="Arial"/>
          <w:b/>
          <w:color w:val="504D4D"/>
          <w:lang w:eastAsia="ru-RU"/>
        </w:rPr>
        <w:t xml:space="preserve"> «СВГК» определен переходный период до 31.12.2019.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br/>
        <w:t>На переходный период для перезаключения договоров на поставку газа абонентам достаточно предоставить сокращенный перечень документов: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br/>
        <w:t>1. Копию паспорта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br/>
        <w:t>2. Копию документа о собственности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br/>
        <w:t>3. Копию договора на техническое обслуживание газового оборудования, заключенного со специализированной организацией.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br/>
        <w:t>Оплату за потребленный газ без взимания комиссии с абонента можно произвести следующими способами: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br/>
        <w:t>•  в отделениях почтовой связи и почтамтах ФГУП «Почта России»;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br/>
        <w:t xml:space="preserve">•  в отделениях и через устройства самообслуживания ОАО «Сбербанк России», с помощью сервисов </w:t>
      </w:r>
      <w:proofErr w:type="spellStart"/>
      <w:r w:rsidRPr="00A02436">
        <w:rPr>
          <w:rFonts w:ascii="Arial" w:eastAsia="Times New Roman" w:hAnsi="Arial" w:cs="Arial"/>
          <w:b/>
          <w:color w:val="504D4D"/>
          <w:lang w:eastAsia="ru-RU"/>
        </w:rPr>
        <w:t>Автоплатеж</w:t>
      </w:r>
      <w:proofErr w:type="spellEnd"/>
      <w:r w:rsidRPr="00A02436">
        <w:rPr>
          <w:rFonts w:ascii="Arial" w:eastAsia="Times New Roman" w:hAnsi="Arial" w:cs="Arial"/>
          <w:b/>
          <w:color w:val="504D4D"/>
          <w:lang w:eastAsia="ru-RU"/>
        </w:rPr>
        <w:t xml:space="preserve"> за ЖКХ и Сбербанк Онлайн;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br/>
        <w:t>•  в отделениях и через устройства самообслуживания АО «АБ «РОССИЯ»;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br/>
        <w:t>•  через организации-агенты АО «А</w:t>
      </w:r>
      <w:proofErr w:type="gramStart"/>
      <w:r w:rsidRPr="00A02436">
        <w:rPr>
          <w:rFonts w:ascii="Arial" w:eastAsia="Times New Roman" w:hAnsi="Arial" w:cs="Arial"/>
          <w:b/>
          <w:color w:val="504D4D"/>
          <w:lang w:eastAsia="ru-RU"/>
        </w:rPr>
        <w:t>Б«</w:t>
      </w:r>
      <w:proofErr w:type="gramEnd"/>
      <w:r w:rsidRPr="00A02436">
        <w:rPr>
          <w:rFonts w:ascii="Arial" w:eastAsia="Times New Roman" w:hAnsi="Arial" w:cs="Arial"/>
          <w:b/>
          <w:color w:val="504D4D"/>
          <w:lang w:eastAsia="ru-RU"/>
        </w:rPr>
        <w:t>РОССИЯ», перечень которых указан на сайте http://samararegiongaz.ru/ в разделе «Потребителям/ Способы оплаты за газ».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br/>
        <w:t>•  платежной картой через «Личный кабинет абонента»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br/>
        <w:t xml:space="preserve">Передача показаний приборов учёта газа в ООО «Газпром </w:t>
      </w:r>
      <w:proofErr w:type="spellStart"/>
      <w:r w:rsidRPr="00A02436">
        <w:rPr>
          <w:rFonts w:ascii="Arial" w:eastAsia="Times New Roman" w:hAnsi="Arial" w:cs="Arial"/>
          <w:b/>
          <w:color w:val="504D4D"/>
          <w:lang w:eastAsia="ru-RU"/>
        </w:rPr>
        <w:t>межрегионгаз</w:t>
      </w:r>
      <w:proofErr w:type="spellEnd"/>
      <w:r w:rsidRPr="00A02436">
        <w:rPr>
          <w:rFonts w:ascii="Arial" w:eastAsia="Times New Roman" w:hAnsi="Arial" w:cs="Arial"/>
          <w:b/>
          <w:color w:val="504D4D"/>
          <w:lang w:eastAsia="ru-RU"/>
        </w:rPr>
        <w:t xml:space="preserve"> Самара» возможна следующими способами: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br/>
        <w:t>1.  через бесплатный интернет-сервис «Личный кабинет абонента» ООО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br/>
        <w:t xml:space="preserve">«Газпром </w:t>
      </w:r>
      <w:proofErr w:type="spellStart"/>
      <w:r w:rsidRPr="00A02436">
        <w:rPr>
          <w:rFonts w:ascii="Arial" w:eastAsia="Times New Roman" w:hAnsi="Arial" w:cs="Arial"/>
          <w:b/>
          <w:color w:val="504D4D"/>
          <w:lang w:eastAsia="ru-RU"/>
        </w:rPr>
        <w:t>межрегионгаз</w:t>
      </w:r>
      <w:proofErr w:type="spellEnd"/>
      <w:r w:rsidRPr="00A02436">
        <w:rPr>
          <w:rFonts w:ascii="Arial" w:eastAsia="Times New Roman" w:hAnsi="Arial" w:cs="Arial"/>
          <w:b/>
          <w:color w:val="504D4D"/>
          <w:lang w:eastAsia="ru-RU"/>
        </w:rPr>
        <w:t xml:space="preserve"> Самара» https://мойгаз.смородина.онлайн;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br/>
        <w:t xml:space="preserve">2.  через бесплатное мобильное приложение «Мой газ» (доступно в </w:t>
      </w:r>
      <w:proofErr w:type="spellStart"/>
      <w:r w:rsidRPr="00A02436">
        <w:rPr>
          <w:rFonts w:ascii="Arial" w:eastAsia="Times New Roman" w:hAnsi="Arial" w:cs="Arial"/>
          <w:b/>
          <w:color w:val="504D4D"/>
          <w:lang w:eastAsia="ru-RU"/>
        </w:rPr>
        <w:t>АррStоrе</w:t>
      </w:r>
      <w:proofErr w:type="spellEnd"/>
      <w:r w:rsidRPr="00A02436">
        <w:rPr>
          <w:rFonts w:ascii="Arial" w:eastAsia="Times New Roman" w:hAnsi="Arial" w:cs="Arial"/>
          <w:b/>
          <w:color w:val="504D4D"/>
          <w:lang w:eastAsia="ru-RU"/>
        </w:rPr>
        <w:t xml:space="preserve"> и GoogleР1ау);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br/>
        <w:t>3.  в квитанц</w:t>
      </w:r>
      <w:proofErr w:type="gramStart"/>
      <w:r w:rsidRPr="00A02436">
        <w:rPr>
          <w:rFonts w:ascii="Arial" w:eastAsia="Times New Roman" w:hAnsi="Arial" w:cs="Arial"/>
          <w:b/>
          <w:color w:val="504D4D"/>
          <w:lang w:eastAsia="ru-RU"/>
        </w:rPr>
        <w:t>ии ООО</w:t>
      </w:r>
      <w:proofErr w:type="gramEnd"/>
      <w:r w:rsidRPr="00A02436">
        <w:rPr>
          <w:rFonts w:ascii="Arial" w:eastAsia="Times New Roman" w:hAnsi="Arial" w:cs="Arial"/>
          <w:b/>
          <w:color w:val="504D4D"/>
          <w:lang w:eastAsia="ru-RU"/>
        </w:rPr>
        <w:t xml:space="preserve"> «Газпром </w:t>
      </w:r>
      <w:proofErr w:type="spellStart"/>
      <w:r w:rsidRPr="00A02436">
        <w:rPr>
          <w:rFonts w:ascii="Arial" w:eastAsia="Times New Roman" w:hAnsi="Arial" w:cs="Arial"/>
          <w:b/>
          <w:color w:val="504D4D"/>
          <w:lang w:eastAsia="ru-RU"/>
        </w:rPr>
        <w:t>межрегионгаз</w:t>
      </w:r>
      <w:proofErr w:type="spellEnd"/>
      <w:r w:rsidRPr="00A02436">
        <w:rPr>
          <w:rFonts w:ascii="Arial" w:eastAsia="Times New Roman" w:hAnsi="Arial" w:cs="Arial"/>
          <w:b/>
          <w:color w:val="504D4D"/>
          <w:lang w:eastAsia="ru-RU"/>
        </w:rPr>
        <w:t xml:space="preserve"> Самара» при оплате за газ;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br/>
        <w:t>4.  </w:t>
      </w:r>
      <w:r w:rsidRPr="00A02436">
        <w:rPr>
          <w:rFonts w:ascii="Arial" w:eastAsia="Times New Roman" w:hAnsi="Arial" w:cs="Arial"/>
          <w:b/>
          <w:bCs/>
          <w:color w:val="504D4D"/>
          <w:lang w:eastAsia="ru-RU"/>
        </w:rPr>
        <w:t>SMS 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t>сообщением на номер</w:t>
      </w:r>
      <w:r w:rsidRPr="00A02436">
        <w:rPr>
          <w:rFonts w:ascii="Arial" w:eastAsia="Times New Roman" w:hAnsi="Arial" w:cs="Arial"/>
          <w:b/>
          <w:bCs/>
          <w:color w:val="504D4D"/>
          <w:lang w:eastAsia="ru-RU"/>
        </w:rPr>
        <w:t> +7(987)982-03-27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t>. В сообщении указать восьмизначный лицевой счет – показания (пример: 77999999 – 1234)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br/>
        <w:t>5.  по телефону «горячей линии» </w:t>
      </w:r>
      <w:r w:rsidRPr="00A02436">
        <w:rPr>
          <w:rFonts w:ascii="Arial" w:eastAsia="Times New Roman" w:hAnsi="Arial" w:cs="Arial"/>
          <w:b/>
          <w:bCs/>
          <w:color w:val="504D4D"/>
          <w:lang w:eastAsia="ru-RU"/>
        </w:rPr>
        <w:t>8 (800) 775-11-81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br/>
      </w:r>
      <w:r w:rsidRPr="00A02436">
        <w:rPr>
          <w:rFonts w:ascii="Arial" w:eastAsia="Times New Roman" w:hAnsi="Arial" w:cs="Arial"/>
          <w:b/>
          <w:bCs/>
          <w:color w:val="504D4D"/>
          <w:lang w:eastAsia="ru-RU"/>
        </w:rPr>
        <w:t>С 1 февраля 2019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t xml:space="preserve"> года компания «Газпром </w:t>
      </w:r>
      <w:proofErr w:type="spellStart"/>
      <w:r w:rsidRPr="00A02436">
        <w:rPr>
          <w:rFonts w:ascii="Arial" w:eastAsia="Times New Roman" w:hAnsi="Arial" w:cs="Arial"/>
          <w:b/>
          <w:color w:val="504D4D"/>
          <w:lang w:eastAsia="ru-RU"/>
        </w:rPr>
        <w:t>межрегионгаз</w:t>
      </w:r>
      <w:proofErr w:type="spellEnd"/>
      <w:r w:rsidRPr="00A02436">
        <w:rPr>
          <w:rFonts w:ascii="Arial" w:eastAsia="Times New Roman" w:hAnsi="Arial" w:cs="Arial"/>
          <w:b/>
          <w:color w:val="504D4D"/>
          <w:lang w:eastAsia="ru-RU"/>
        </w:rPr>
        <w:t xml:space="preserve"> Самара» для повышения качества обслуживания абонентов запустила новый Интернет-сервис «Личный кабинет абонента» на платформе «</w:t>
      </w:r>
      <w:proofErr w:type="spellStart"/>
      <w:r w:rsidRPr="00A02436">
        <w:rPr>
          <w:rFonts w:ascii="Arial" w:eastAsia="Times New Roman" w:hAnsi="Arial" w:cs="Arial"/>
          <w:b/>
          <w:color w:val="504D4D"/>
          <w:lang w:eastAsia="ru-RU"/>
        </w:rPr>
        <w:t>Мойгаз</w:t>
      </w:r>
      <w:proofErr w:type="gramStart"/>
      <w:r w:rsidRPr="00A02436">
        <w:rPr>
          <w:rFonts w:ascii="Arial" w:eastAsia="Times New Roman" w:hAnsi="Arial" w:cs="Arial"/>
          <w:b/>
          <w:color w:val="504D4D"/>
          <w:lang w:eastAsia="ru-RU"/>
        </w:rPr>
        <w:t>.с</w:t>
      </w:r>
      <w:proofErr w:type="gramEnd"/>
      <w:r w:rsidRPr="00A02436">
        <w:rPr>
          <w:rFonts w:ascii="Arial" w:eastAsia="Times New Roman" w:hAnsi="Arial" w:cs="Arial"/>
          <w:b/>
          <w:color w:val="504D4D"/>
          <w:lang w:eastAsia="ru-RU"/>
        </w:rPr>
        <w:t>мородина.онлайн</w:t>
      </w:r>
      <w:proofErr w:type="spellEnd"/>
      <w:r w:rsidRPr="00A02436">
        <w:rPr>
          <w:rFonts w:ascii="Arial" w:eastAsia="Times New Roman" w:hAnsi="Arial" w:cs="Arial"/>
          <w:b/>
          <w:color w:val="504D4D"/>
          <w:lang w:eastAsia="ru-RU"/>
        </w:rPr>
        <w:t>».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br/>
        <w:t>Сервис Личного кабинета позволит абонентам формировать квитанции, передать показания приборов учета газа, оплатить услуги компании, осуществлять расчеты при помощи банковских карт любого вида без комиссии, просмотреть историю потребления услуг, оплаты и начислений, а также найти ближайший абонентский пун</w:t>
      </w:r>
      <w:proofErr w:type="gramStart"/>
      <w:r w:rsidRPr="00A02436">
        <w:rPr>
          <w:rFonts w:ascii="Arial" w:eastAsia="Times New Roman" w:hAnsi="Arial" w:cs="Arial"/>
          <w:b/>
          <w:color w:val="504D4D"/>
          <w:lang w:eastAsia="ru-RU"/>
        </w:rPr>
        <w:t>кт в св</w:t>
      </w:r>
      <w:proofErr w:type="gramEnd"/>
      <w:r w:rsidRPr="00A02436">
        <w:rPr>
          <w:rFonts w:ascii="Arial" w:eastAsia="Times New Roman" w:hAnsi="Arial" w:cs="Arial"/>
          <w:b/>
          <w:color w:val="504D4D"/>
          <w:lang w:eastAsia="ru-RU"/>
        </w:rPr>
        <w:t>оем регионе на интерактивной карте.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br/>
        <w:t xml:space="preserve">Также, потребители могут скачать мобильную версию Личного кабинета, которая доступна для пользователей операционных систем </w:t>
      </w:r>
      <w:proofErr w:type="spellStart"/>
      <w:r w:rsidRPr="00A02436">
        <w:rPr>
          <w:rFonts w:ascii="Arial" w:eastAsia="Times New Roman" w:hAnsi="Arial" w:cs="Arial"/>
          <w:b/>
          <w:color w:val="504D4D"/>
          <w:lang w:eastAsia="ru-RU"/>
        </w:rPr>
        <w:t>iOS</w:t>
      </w:r>
      <w:proofErr w:type="spellEnd"/>
      <w:r w:rsidRPr="00A02436">
        <w:rPr>
          <w:rFonts w:ascii="Arial" w:eastAsia="Times New Roman" w:hAnsi="Arial" w:cs="Arial"/>
          <w:b/>
          <w:color w:val="504D4D"/>
          <w:lang w:eastAsia="ru-RU"/>
        </w:rPr>
        <w:t xml:space="preserve"> и </w:t>
      </w:r>
      <w:proofErr w:type="spellStart"/>
      <w:proofErr w:type="gramStart"/>
      <w:r w:rsidRPr="00A02436">
        <w:rPr>
          <w:rFonts w:ascii="Arial" w:eastAsia="Times New Roman" w:hAnsi="Arial" w:cs="Arial"/>
          <w:b/>
          <w:color w:val="504D4D"/>
          <w:lang w:eastAsia="ru-RU"/>
        </w:rPr>
        <w:t>А</w:t>
      </w:r>
      <w:proofErr w:type="gramEnd"/>
      <w:r w:rsidRPr="00A02436">
        <w:rPr>
          <w:rFonts w:ascii="Arial" w:eastAsia="Times New Roman" w:hAnsi="Arial" w:cs="Arial"/>
          <w:b/>
          <w:color w:val="504D4D"/>
          <w:lang w:eastAsia="ru-RU"/>
        </w:rPr>
        <w:t>ndroid</w:t>
      </w:r>
      <w:proofErr w:type="spellEnd"/>
      <w:r w:rsidRPr="00A02436">
        <w:rPr>
          <w:rFonts w:ascii="Arial" w:eastAsia="Times New Roman" w:hAnsi="Arial" w:cs="Arial"/>
          <w:b/>
          <w:color w:val="504D4D"/>
          <w:lang w:eastAsia="ru-RU"/>
        </w:rPr>
        <w:t>, набрав в поисковой строке запрос «Мой ГАЗ».</w:t>
      </w:r>
      <w:r w:rsidRPr="00A02436">
        <w:rPr>
          <w:rFonts w:ascii="Arial" w:eastAsia="Times New Roman" w:hAnsi="Arial" w:cs="Arial"/>
          <w:b/>
          <w:color w:val="504D4D"/>
          <w:lang w:eastAsia="ru-RU"/>
        </w:rPr>
        <w:br/>
        <w:t>Инструкция по регистрации в личном кабинете доступна по ссылке: </w:t>
      </w:r>
      <w:hyperlink r:id="rId5" w:history="1">
        <w:r w:rsidRPr="00A02436">
          <w:rPr>
            <w:rFonts w:ascii="inherit" w:eastAsia="Times New Roman" w:hAnsi="inherit" w:cs="Arial"/>
            <w:b/>
            <w:color w:val="147CE6"/>
            <w:bdr w:val="none" w:sz="0" w:space="0" w:color="auto" w:frame="1"/>
            <w:lang w:eastAsia="ru-RU"/>
          </w:rPr>
          <w:t>http://samararegiongaz.ru/helpregister</w:t>
        </w:r>
      </w:hyperlink>
    </w:p>
    <w:p w:rsidR="00A02436" w:rsidRPr="00A02436" w:rsidRDefault="00A02436" w:rsidP="00A02436">
      <w:pPr>
        <w:shd w:val="clear" w:color="auto" w:fill="FFFFFF"/>
        <w:spacing w:after="15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504D4D"/>
          <w:lang w:eastAsia="ru-RU"/>
        </w:rPr>
      </w:pPr>
    </w:p>
    <w:p w:rsidR="00A02436" w:rsidRPr="00A02436" w:rsidRDefault="00A02436" w:rsidP="00A02436">
      <w:pPr>
        <w:shd w:val="clear" w:color="auto" w:fill="FFFFFF"/>
        <w:spacing w:after="150" w:line="240" w:lineRule="auto"/>
        <w:jc w:val="center"/>
        <w:textAlignment w:val="baseline"/>
        <w:rPr>
          <w:rFonts w:ascii="Arial" w:eastAsia="Times New Roman" w:hAnsi="Arial" w:cs="Arial"/>
          <w:b/>
          <w:color w:val="504D4D"/>
          <w:sz w:val="24"/>
          <w:szCs w:val="24"/>
          <w:lang w:eastAsia="ru-RU"/>
        </w:rPr>
      </w:pPr>
      <w:r w:rsidRPr="00A02436">
        <w:rPr>
          <w:rFonts w:ascii="Arial" w:eastAsia="Times New Roman" w:hAnsi="Arial" w:cs="Arial"/>
          <w:b/>
          <w:bCs/>
          <w:color w:val="504D4D"/>
          <w:sz w:val="24"/>
          <w:szCs w:val="24"/>
          <w:lang w:eastAsia="ru-RU"/>
        </w:rPr>
        <w:lastRenderedPageBreak/>
        <w:t>Адреса территориальных участков</w:t>
      </w:r>
    </w:p>
    <w:tbl>
      <w:tblPr>
        <w:tblW w:w="7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2935"/>
        <w:gridCol w:w="2951"/>
      </w:tblGrid>
      <w:tr w:rsidR="00A02436" w:rsidRPr="00A02436" w:rsidTr="00A02436">
        <w:trPr>
          <w:tblCellSpacing w:w="0" w:type="dxa"/>
          <w:jc w:val="center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02436" w:rsidRPr="00A02436" w:rsidRDefault="00A02436" w:rsidP="00A02436">
            <w:pPr>
              <w:spacing w:after="0" w:line="240" w:lineRule="auto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02436" w:rsidRPr="00A02436" w:rsidRDefault="00A02436" w:rsidP="00A02436">
            <w:pPr>
              <w:spacing w:after="0" w:line="240" w:lineRule="auto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Территориальный участок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02436" w:rsidRPr="00A02436" w:rsidRDefault="00A02436" w:rsidP="00A02436">
            <w:pPr>
              <w:spacing w:after="0" w:line="240" w:lineRule="auto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Адрес</w:t>
            </w:r>
          </w:p>
        </w:tc>
      </w:tr>
      <w:tr w:rsidR="00A02436" w:rsidRPr="00A02436" w:rsidTr="00A02436">
        <w:trPr>
          <w:tblCellSpacing w:w="0" w:type="dxa"/>
          <w:jc w:val="center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02436" w:rsidRPr="00A02436" w:rsidRDefault="00A02436" w:rsidP="00A02436">
            <w:pPr>
              <w:spacing w:after="0" w:line="240" w:lineRule="auto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02436" w:rsidRPr="00A02436" w:rsidRDefault="00A02436" w:rsidP="00A02436">
            <w:pPr>
              <w:spacing w:after="0" w:line="240" w:lineRule="auto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Исаклы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 </w:t>
            </w:r>
          </w:p>
          <w:p w:rsidR="00A02436" w:rsidRPr="00A02436" w:rsidRDefault="00A02436" w:rsidP="00A02436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proofErr w:type="gram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(районы обслуживания:</w:t>
            </w:r>
            <w:proofErr w:type="gram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Исаклинский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, Челн-</w:t>
            </w:r>
          </w:p>
          <w:p w:rsidR="00A02436" w:rsidRPr="00A02436" w:rsidRDefault="00A02436" w:rsidP="00A02436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proofErr w:type="spell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Вершинский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Шенталинский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Клявлинский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,</w:t>
            </w:r>
          </w:p>
          <w:p w:rsidR="00A02436" w:rsidRPr="00A02436" w:rsidRDefault="00A02436" w:rsidP="00A02436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Камышлинский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02436" w:rsidRPr="00A02436" w:rsidRDefault="00A02436" w:rsidP="00A02436">
            <w:pPr>
              <w:spacing w:after="0" w:line="240" w:lineRule="auto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proofErr w:type="spell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с</w:t>
            </w:r>
            <w:proofErr w:type="gram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.И</w:t>
            </w:r>
            <w:proofErr w:type="gram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саклы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ул.Куйбышевская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, 75Б</w:t>
            </w:r>
          </w:p>
        </w:tc>
      </w:tr>
      <w:tr w:rsidR="00A02436" w:rsidRPr="00A02436" w:rsidTr="00A02436">
        <w:trPr>
          <w:tblCellSpacing w:w="0" w:type="dxa"/>
          <w:jc w:val="center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02436" w:rsidRPr="00A02436" w:rsidRDefault="00A02436" w:rsidP="00A02436">
            <w:pPr>
              <w:spacing w:after="0" w:line="240" w:lineRule="auto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02436" w:rsidRPr="00A02436" w:rsidRDefault="00A02436" w:rsidP="00A02436">
            <w:pPr>
              <w:spacing w:after="0" w:line="240" w:lineRule="auto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ТУ Сергиевск </w:t>
            </w:r>
          </w:p>
          <w:p w:rsidR="00A02436" w:rsidRPr="00A02436" w:rsidRDefault="00A02436" w:rsidP="00A02436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proofErr w:type="gram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(районы обслуживания:</w:t>
            </w:r>
            <w:proofErr w:type="gram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 xml:space="preserve"> Сергиевский,</w:t>
            </w:r>
          </w:p>
          <w:p w:rsidR="00A02436" w:rsidRPr="00A02436" w:rsidRDefault="00A02436" w:rsidP="00A02436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Кошкинский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Елховский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02436" w:rsidRPr="00A02436" w:rsidRDefault="00A02436" w:rsidP="00A02436">
            <w:pPr>
              <w:spacing w:after="0" w:line="240" w:lineRule="auto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proofErr w:type="spell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с</w:t>
            </w:r>
            <w:proofErr w:type="gram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.С</w:t>
            </w:r>
            <w:proofErr w:type="gram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ергиевск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ул.Ганюшина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 xml:space="preserve"> 8А</w:t>
            </w:r>
          </w:p>
        </w:tc>
      </w:tr>
      <w:tr w:rsidR="00A02436" w:rsidRPr="00A02436" w:rsidTr="00A02436">
        <w:trPr>
          <w:tblCellSpacing w:w="0" w:type="dxa"/>
          <w:jc w:val="center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02436" w:rsidRPr="00A02436" w:rsidRDefault="00A02436" w:rsidP="00A02436">
            <w:pPr>
              <w:spacing w:after="0" w:line="240" w:lineRule="auto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02436" w:rsidRPr="00A02436" w:rsidRDefault="00A02436" w:rsidP="00A02436">
            <w:pPr>
              <w:spacing w:after="0" w:line="240" w:lineRule="auto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ТУ Похвистнево </w:t>
            </w:r>
          </w:p>
          <w:p w:rsidR="00A02436" w:rsidRPr="00A02436" w:rsidRDefault="00A02436" w:rsidP="00A02436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proofErr w:type="gram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(районы обслуживания:</w:t>
            </w:r>
            <w:proofErr w:type="gram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Похвистневский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,</w:t>
            </w:r>
          </w:p>
          <w:p w:rsidR="00A02436" w:rsidRPr="00A02436" w:rsidRDefault="00A02436" w:rsidP="00A02436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proofErr w:type="spell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г.Похвистнево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)</w:t>
            </w:r>
            <w:r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02436" w:rsidRPr="00A02436" w:rsidRDefault="00A02436" w:rsidP="00A02436">
            <w:pPr>
              <w:spacing w:after="0" w:line="240" w:lineRule="auto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proofErr w:type="spell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г</w:t>
            </w:r>
            <w:proofErr w:type="gram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.П</w:t>
            </w:r>
            <w:proofErr w:type="gram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охвистнево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Косогорная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 xml:space="preserve"> 24</w:t>
            </w:r>
          </w:p>
        </w:tc>
      </w:tr>
      <w:tr w:rsidR="00A02436" w:rsidRPr="00A02436" w:rsidTr="00A02436">
        <w:trPr>
          <w:tblCellSpacing w:w="0" w:type="dxa"/>
          <w:jc w:val="center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02436" w:rsidRPr="00A02436" w:rsidRDefault="00A02436" w:rsidP="00A02436">
            <w:pPr>
              <w:spacing w:after="0" w:line="240" w:lineRule="auto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02436" w:rsidRPr="00A02436" w:rsidRDefault="00A02436" w:rsidP="00A02436">
            <w:pPr>
              <w:spacing w:after="0" w:line="240" w:lineRule="auto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 xml:space="preserve">ТУ </w:t>
            </w:r>
            <w:proofErr w:type="spellStart"/>
            <w:proofErr w:type="gram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Кинель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-Черкассы</w:t>
            </w:r>
            <w:proofErr w:type="gram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 </w:t>
            </w:r>
          </w:p>
          <w:p w:rsidR="00A02436" w:rsidRPr="00A02436" w:rsidRDefault="00A02436" w:rsidP="00A02436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proofErr w:type="gram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(районы обслуживания:</w:t>
            </w:r>
            <w:proofErr w:type="gram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Кинель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-Черкасский</w:t>
            </w:r>
            <w:proofErr w:type="gram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, г.</w:t>
            </w:r>
          </w:p>
          <w:p w:rsidR="00A02436" w:rsidRPr="00A02436" w:rsidRDefault="00A02436" w:rsidP="00A02436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proofErr w:type="gram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Отрадный)</w:t>
            </w:r>
            <w:proofErr w:type="gramEnd"/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02436" w:rsidRPr="00A02436" w:rsidRDefault="00A02436" w:rsidP="00A02436">
            <w:pPr>
              <w:spacing w:after="0" w:line="240" w:lineRule="auto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proofErr w:type="spell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с</w:t>
            </w:r>
            <w:proofErr w:type="gram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.К</w:t>
            </w:r>
            <w:proofErr w:type="gram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инель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-Черкассы, ул. Казакова 39</w:t>
            </w:r>
          </w:p>
        </w:tc>
      </w:tr>
      <w:tr w:rsidR="00A02436" w:rsidRPr="00A02436" w:rsidTr="00A02436">
        <w:trPr>
          <w:tblCellSpacing w:w="0" w:type="dxa"/>
          <w:jc w:val="center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02436" w:rsidRPr="00A02436" w:rsidRDefault="00A02436" w:rsidP="00A02436">
            <w:pPr>
              <w:spacing w:after="0" w:line="240" w:lineRule="auto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02436" w:rsidRPr="00A02436" w:rsidRDefault="00A02436" w:rsidP="00A02436">
            <w:pPr>
              <w:spacing w:after="0" w:line="240" w:lineRule="auto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Кинель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 </w:t>
            </w:r>
          </w:p>
          <w:p w:rsidR="00A02436" w:rsidRPr="00A02436" w:rsidRDefault="00A02436" w:rsidP="00A02436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 xml:space="preserve">(районы обслуживания: </w:t>
            </w:r>
            <w:proofErr w:type="spell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г</w:t>
            </w:r>
            <w:proofErr w:type="gram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.К</w:t>
            </w:r>
            <w:proofErr w:type="gram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инель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 xml:space="preserve"> р-н)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02436" w:rsidRPr="00A02436" w:rsidRDefault="00A02436" w:rsidP="00A02436">
            <w:pPr>
              <w:spacing w:after="0" w:line="240" w:lineRule="auto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proofErr w:type="spell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г</w:t>
            </w:r>
            <w:proofErr w:type="gram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.К</w:t>
            </w:r>
            <w:proofErr w:type="gram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инель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ул.Фестивальная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 xml:space="preserve"> 2Б</w:t>
            </w:r>
          </w:p>
        </w:tc>
      </w:tr>
      <w:tr w:rsidR="00A02436" w:rsidRPr="00A02436" w:rsidTr="00A02436">
        <w:trPr>
          <w:tblCellSpacing w:w="0" w:type="dxa"/>
          <w:jc w:val="center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02436" w:rsidRPr="00A02436" w:rsidRDefault="00A02436" w:rsidP="00A02436">
            <w:pPr>
              <w:spacing w:after="0" w:line="240" w:lineRule="auto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02436" w:rsidRPr="00A02436" w:rsidRDefault="00A02436" w:rsidP="00A02436">
            <w:pPr>
              <w:spacing w:after="0" w:line="240" w:lineRule="auto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ТУ Нефтегорск </w:t>
            </w:r>
          </w:p>
          <w:p w:rsidR="00A02436" w:rsidRPr="00A02436" w:rsidRDefault="00A02436" w:rsidP="00A02436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proofErr w:type="gram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(районы обслуживания:</w:t>
            </w:r>
            <w:proofErr w:type="gram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Нефтегорский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,</w:t>
            </w:r>
          </w:p>
          <w:p w:rsidR="00A02436" w:rsidRPr="00A02436" w:rsidRDefault="00A02436" w:rsidP="00A02436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Богатовский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, Борский, г. Нефтегорск)</w:t>
            </w:r>
            <w:proofErr w:type="gramEnd"/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02436" w:rsidRPr="00A02436" w:rsidRDefault="00A02436" w:rsidP="00A02436">
            <w:pPr>
              <w:spacing w:after="0" w:line="240" w:lineRule="auto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proofErr w:type="spell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г.п</w:t>
            </w:r>
            <w:proofErr w:type="gram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.Н</w:t>
            </w:r>
            <w:proofErr w:type="gram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ефтегорск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, пр. Победы 9</w:t>
            </w:r>
          </w:p>
        </w:tc>
      </w:tr>
      <w:tr w:rsidR="00A02436" w:rsidRPr="00A02436" w:rsidTr="00A02436">
        <w:trPr>
          <w:tblCellSpacing w:w="0" w:type="dxa"/>
          <w:jc w:val="center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02436" w:rsidRPr="00A02436" w:rsidRDefault="00A02436" w:rsidP="00A02436">
            <w:pPr>
              <w:spacing w:after="0" w:line="240" w:lineRule="auto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02436" w:rsidRPr="00A02436" w:rsidRDefault="00A02436" w:rsidP="00A02436">
            <w:pPr>
              <w:spacing w:after="0" w:line="240" w:lineRule="auto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ТУ Сызрань </w:t>
            </w:r>
          </w:p>
          <w:p w:rsidR="00A02436" w:rsidRPr="00A02436" w:rsidRDefault="00A02436" w:rsidP="00A02436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proofErr w:type="gram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(районы обслуживания:</w:t>
            </w:r>
            <w:proofErr w:type="gram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Шигонский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Сызранский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,</w:t>
            </w:r>
          </w:p>
          <w:p w:rsidR="00A02436" w:rsidRPr="00A02436" w:rsidRDefault="00A02436" w:rsidP="00A02436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г. Сызрань)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02436" w:rsidRPr="00A02436" w:rsidRDefault="00A02436" w:rsidP="00A02436">
            <w:pPr>
              <w:spacing w:after="0" w:line="240" w:lineRule="auto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proofErr w:type="spell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г</w:t>
            </w:r>
            <w:proofErr w:type="gram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.С</w:t>
            </w:r>
            <w:proofErr w:type="gram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ызрань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 xml:space="preserve"> 125</w:t>
            </w:r>
          </w:p>
        </w:tc>
      </w:tr>
      <w:tr w:rsidR="00A02436" w:rsidRPr="00A02436" w:rsidTr="00A02436">
        <w:trPr>
          <w:tblCellSpacing w:w="0" w:type="dxa"/>
          <w:jc w:val="center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02436" w:rsidRPr="00A02436" w:rsidRDefault="00A02436" w:rsidP="00A02436">
            <w:pPr>
              <w:spacing w:after="0" w:line="240" w:lineRule="auto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02436" w:rsidRPr="00A02436" w:rsidRDefault="00A02436" w:rsidP="00A02436">
            <w:pPr>
              <w:spacing w:after="0" w:line="240" w:lineRule="auto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АП Октябрьск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A02436" w:rsidRPr="00A02436" w:rsidRDefault="00A02436" w:rsidP="00A02436">
            <w:pPr>
              <w:spacing w:after="0" w:line="240" w:lineRule="auto"/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</w:pPr>
            <w:proofErr w:type="spell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г</w:t>
            </w:r>
            <w:proofErr w:type="gramStart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.О</w:t>
            </w:r>
            <w:proofErr w:type="gram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ктябрьск</w:t>
            </w:r>
            <w:proofErr w:type="spellEnd"/>
            <w:r w:rsidRPr="00A02436">
              <w:rPr>
                <w:rFonts w:ascii="inherit" w:eastAsia="Times New Roman" w:hAnsi="inherit" w:cs="Arial"/>
                <w:b/>
                <w:color w:val="504D4D"/>
                <w:sz w:val="24"/>
                <w:szCs w:val="24"/>
                <w:lang w:eastAsia="ru-RU"/>
              </w:rPr>
              <w:t>, ул. Мира, 96</w:t>
            </w:r>
          </w:p>
        </w:tc>
      </w:tr>
    </w:tbl>
    <w:p w:rsidR="00961C55" w:rsidRPr="00A02436" w:rsidRDefault="00961C55">
      <w:pPr>
        <w:rPr>
          <w:b/>
          <w:sz w:val="24"/>
          <w:szCs w:val="24"/>
        </w:rPr>
      </w:pPr>
    </w:p>
    <w:sectPr w:rsidR="00961C55" w:rsidRPr="00A02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43"/>
    <w:rsid w:val="00961C55"/>
    <w:rsid w:val="00A02436"/>
    <w:rsid w:val="00B2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2436"/>
    <w:rPr>
      <w:b/>
      <w:bCs/>
    </w:rPr>
  </w:style>
  <w:style w:type="character" w:styleId="a5">
    <w:name w:val="Hyperlink"/>
    <w:basedOn w:val="a0"/>
    <w:uiPriority w:val="99"/>
    <w:semiHidden/>
    <w:unhideWhenUsed/>
    <w:rsid w:val="00A024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2436"/>
    <w:rPr>
      <w:b/>
      <w:bCs/>
    </w:rPr>
  </w:style>
  <w:style w:type="character" w:styleId="a5">
    <w:name w:val="Hyperlink"/>
    <w:basedOn w:val="a0"/>
    <w:uiPriority w:val="99"/>
    <w:semiHidden/>
    <w:unhideWhenUsed/>
    <w:rsid w:val="00A024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mararegiongaz.ru/helpregis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2019-02-08T13:02:00Z</dcterms:created>
  <dcterms:modified xsi:type="dcterms:W3CDTF">2019-02-08T13:04:00Z</dcterms:modified>
</cp:coreProperties>
</file>