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</w:rPr>
      </w:pPr>
      <w:r>
        <w:rPr>
          <w:b w:val="1"/>
        </w:rPr>
        <w:t xml:space="preserve">01.12.2025. </w:t>
      </w:r>
      <w:r>
        <w:rPr>
          <w:b w:val="1"/>
        </w:rPr>
        <w:t>В городе Похвистнево после вмешательства прокуратуры ликвидирована свалка строительного мусора</w:t>
      </w:r>
    </w:p>
    <w:p w14:paraId="02000000">
      <w:pPr>
        <w:pStyle w:val="Style_1"/>
      </w:pPr>
    </w:p>
    <w:p w14:paraId="03000000">
      <w:pPr>
        <w:pStyle w:val="Style_1"/>
      </w:pPr>
    </w:p>
    <w:p w14:paraId="04000000">
      <w:pPr>
        <w:pStyle w:val="Style_1"/>
        <w:widowControl w:val="1"/>
        <w:ind w:firstLine="709"/>
      </w:pPr>
      <w:r>
        <w:t xml:space="preserve">В ходе мониторинга социальных сетей Похвистневская межрайонная прокуратура Самарской области выявила публикацию о бездействии местных властей по ликвидации несанкционированных отходов. </w:t>
      </w:r>
    </w:p>
    <w:p w14:paraId="05000000">
      <w:pPr>
        <w:pStyle w:val="Style_1"/>
        <w:widowControl w:val="1"/>
        <w:ind w:firstLine="709"/>
      </w:pPr>
      <w:r>
        <w:t xml:space="preserve">На одной из улиц города Похвистнево Самарской области возле контейнерной площадки складировались строительный мусор и порубочные материалы, которые на протяжении нескольких дней не вывозились. </w:t>
      </w:r>
    </w:p>
    <w:p w14:paraId="06000000">
      <w:pPr>
        <w:pStyle w:val="Style_1"/>
        <w:widowControl w:val="1"/>
        <w:ind w:firstLine="709"/>
      </w:pPr>
      <w:r>
        <w:t xml:space="preserve">Прокуратура возбудила в отношении заместителя главы городского округа дело об административном правонарушении по ч. 1 ст. 6.35 КоАП РФ (несоблюдение санитарно-эпидемиологических требований к сбору, накоплению, транспортированию, обработке, утилизации или обезвреживанию отходов производства и потребления). </w:t>
      </w:r>
    </w:p>
    <w:p w14:paraId="07000000">
      <w:pPr>
        <w:pStyle w:val="Style_1"/>
        <w:widowControl w:val="1"/>
        <w:ind w:firstLine="709"/>
      </w:pPr>
      <w:r>
        <w:t>До рассмотрения акта прокурорского реагирования орган местного самоуправления незамедлительно принял меры к вывозу отходов и очистке прилегающей территории.</w:t>
      </w:r>
    </w:p>
    <w:p w14:paraId="08000000">
      <w:pPr>
        <w:pStyle w:val="Style_1"/>
        <w:widowControl w:val="1"/>
        <w:ind w:firstLine="0"/>
      </w:pPr>
    </w:p>
    <w:p w14:paraId="09000000">
      <w:pPr>
        <w:pStyle w:val="Style_1"/>
        <w:widowControl w:val="1"/>
        <w:ind w:firstLine="0"/>
      </w:pPr>
    </w:p>
    <w:p w14:paraId="0A000000">
      <w:pPr>
        <w:pStyle w:val="Style_1"/>
        <w:widowControl w:val="1"/>
        <w:ind w:firstLine="0"/>
      </w:pPr>
      <w:r>
        <w:t>01.12.2025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2025-12-25T14:27:58Z</dcterms:created>
  <dcterms:modified xsi:type="dcterms:W3CDTF">2025-12-25T14:27:58Z</dcterms:modified>
</cp:coreProperties>
</file>