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168"/>
        <w:ind w:firstLine="0" w:left="0" w:right="0"/>
        <w:jc w:val="both"/>
        <w:rPr>
          <w:b w:val="0"/>
        </w:rPr>
      </w:pPr>
      <w:r>
        <w:rPr>
          <w:b w:val="1"/>
        </w:rPr>
        <w:t xml:space="preserve">О социальной поддержке семей, воспитывающих детей в возрасте до 18 лет, страдающих </w:t>
      </w:r>
      <w:r>
        <w:rPr>
          <w:b w:val="1"/>
        </w:rPr>
        <w:t>фенилкетонурией.</w:t>
      </w:r>
    </w:p>
    <w:p w14:paraId="02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3000000">
      <w:pPr>
        <w:widowControl w:val="1"/>
        <w:spacing w:after="0" w:before="0"/>
        <w:ind w:firstLine="709" w:left="0" w:right="0"/>
        <w:jc w:val="both"/>
        <w:rPr>
          <w:b w:val="0"/>
        </w:rPr>
      </w:pPr>
      <w:r>
        <w:rPr>
          <w:b w:val="0"/>
          <w:strike w:val="0"/>
          <w:color w:val="000000"/>
          <w:u w:color="000000" w:val="none"/>
        </w:rPr>
        <w:t>Постановлением</w:t>
      </w:r>
      <w:r>
        <w:rPr>
          <w:b w:val="0"/>
        </w:rPr>
        <w:t xml:space="preserve"> </w:t>
      </w:r>
      <w:r>
        <w:rPr>
          <w:b w:val="0"/>
        </w:rPr>
        <w:t xml:space="preserve">Правительства Самарской области от 20.11.2025 № 711 </w:t>
      </w:r>
      <w:r>
        <w:rPr>
          <w:b w:val="0"/>
        </w:rPr>
        <w:t xml:space="preserve">«О предоставлении в 2026 году ежемесячной денежной выплаты родителям, имеющим детей в возрасте до 18 лет, страдающих фенилкетонурией» установлены меры социальной поддержки семей, воспитывающих детей в возрасте до 18 лет, страдающих </w:t>
      </w:r>
      <w:r>
        <w:rPr>
          <w:b w:val="0"/>
        </w:rPr>
        <w:t>фенилкетонурией.</w:t>
      </w:r>
    </w:p>
    <w:p w14:paraId="04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В целях обеспечения прав детей на охрану здоровья, социальной поддержки семей с детьми, страдающими фенилкетонурией, к расходным обязательствам Самарской области в 2026 году отнесено оказание дополнительной меры социальной поддержки в виде предоставления ежемесячной денежной выплаты в размере 5000 рублей проживающим на территории Самарской области родителям, имеющим детей в возрасте до 18 лет, страдающих фенилкетонурией.</w:t>
      </w:r>
    </w:p>
    <w:p w14:paraId="05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Ежемесячная денежная выплата осуществляется в порядке и на условиях, установленных министерством социально-демографической и семейной политики Самарской области.</w:t>
      </w:r>
    </w:p>
    <w:p w14:paraId="06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Постановление в</w:t>
      </w:r>
      <w:r>
        <w:rPr>
          <w:b w:val="0"/>
        </w:rPr>
        <w:t>ступает в силу с 01.01.2026.</w:t>
      </w:r>
    </w:p>
    <w:p w14:paraId="07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08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28.11.2025</w:t>
      </w: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2025-12-22T07:44:56Z</dcterms:created>
  <dcterms:modified xsi:type="dcterms:W3CDTF">2025-12-22T07:44:56Z</dcterms:modified>
</cp:coreProperties>
</file>